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60"/>
        <w:jc w:val="center"/>
      </w:pPr>
      <w:r>
        <w:rPr>
          <w:rFonts w:ascii="Times New Roman" w:hAnsi="Times New Roman"/>
          <w:b/>
          <w:i w:val="0"/>
          <w:sz w:val="28"/>
          <w:u w:val="none"/>
        </w:rPr>
        <w:t>IN THE {{court_designation}}</w:t>
      </w:r>
    </w:p>
    <w:p>
      <w:pPr>
        <w:spacing w:after="160"/>
        <w:jc w:val="center"/>
      </w:pPr>
      <w:r>
        <w:rPr>
          <w:rFonts w:ascii="Times New Roman" w:hAnsi="Times New Roman"/>
          <w:b/>
          <w:i w:val="0"/>
          <w:sz w:val="28"/>
          <w:u w:val="none"/>
        </w:rPr>
        <w:t>(ORIGINAL JURISDICTION)</w:t>
      </w:r>
    </w:p>
    <w:p>
      <w:pPr>
        <w:spacing w:after="160"/>
        <w:jc w:val="center"/>
      </w:pPr>
      <w:r>
        <w:rPr>
          <w:rFonts w:ascii="Times New Roman" w:hAnsi="Times New Roman"/>
          <w:b w:val="0"/>
          <w:i w:val="0"/>
          <w:sz w:val="24"/>
          <w:u w:val="none"/>
        </w:rPr>
        <w:t>Writ Petition No. _____ of {{year}}</w:t>
      </w:r>
    </w:p>
    <w:p>
      <w:pPr>
        <w:spacing w:after="160"/>
        <w:jc w:val="left"/>
      </w:pPr>
      <w:r>
        <w:rPr>
          <w:rFonts w:ascii="Times New Roman" w:hAnsi="Times New Roman"/>
          <w:b w:val="0"/>
          <w:i w:val="0"/>
          <w:sz w:val="24"/>
          <w:u w:val="none"/>
        </w:rPr>
        <w:t>{{petitioner_name}}, {{petitioner_status}},</w:t>
      </w:r>
    </w:p>
    <w:p>
      <w:pPr>
        <w:spacing w:after="160"/>
        <w:jc w:val="left"/>
      </w:pPr>
      <w:r>
        <w:rPr>
          <w:rFonts w:ascii="Times New Roman" w:hAnsi="Times New Roman"/>
          <w:b w:val="0"/>
          <w:i w:val="0"/>
          <w:sz w:val="24"/>
          <w:u w:val="none"/>
        </w:rPr>
        <w:t>{{petitioner_address}}</w:t>
      </w:r>
    </w:p>
    <w:p>
      <w:pPr>
        <w:spacing w:after="160"/>
        <w:jc w:val="left"/>
      </w:pPr>
    </w:p>
    <w:p>
      <w:pPr>
        <w:spacing w:after="160"/>
        <w:jc w:val="left"/>
      </w:pPr>
      <w:r>
        <w:rPr>
          <w:rFonts w:ascii="Times New Roman" w:hAnsi="Times New Roman"/>
          <w:b w:val="0"/>
          <w:i w:val="0"/>
          <w:sz w:val="24"/>
          <w:u w:val="none"/>
        </w:rPr>
        <w:t>... Petitioner</w:t>
      </w:r>
    </w:p>
    <w:p>
      <w:pPr>
        <w:spacing w:after="160"/>
        <w:jc w:val="center"/>
      </w:pPr>
      <w:r>
        <w:rPr>
          <w:rFonts w:ascii="Times New Roman" w:hAnsi="Times New Roman"/>
          <w:b/>
          <w:i w:val="0"/>
          <w:sz w:val="24"/>
          <w:u w:val="single"/>
        </w:rPr>
        <w:t>VERSUS</w:t>
      </w:r>
    </w:p>
    <w:p>
      <w:pPr>
        <w:spacing w:after="160"/>
        <w:jc w:val="left"/>
      </w:pPr>
      <w:r>
        <w:rPr>
          <w:rFonts w:ascii="Times New Roman" w:hAnsi="Times New Roman"/>
          <w:b w:val="0"/>
          <w:i w:val="0"/>
          <w:sz w:val="24"/>
          <w:u w:val="none"/>
        </w:rPr>
        <w:t>{{respondent_designation}}, {{respondent_status}},</w:t>
      </w:r>
    </w:p>
    <w:p>
      <w:pPr>
        <w:spacing w:after="160"/>
        <w:jc w:val="left"/>
      </w:pPr>
      <w:r>
        <w:rPr>
          <w:rFonts w:ascii="Times New Roman" w:hAnsi="Times New Roman"/>
          <w:b w:val="0"/>
          <w:i w:val="0"/>
          <w:sz w:val="24"/>
          <w:u w:val="none"/>
        </w:rPr>
        <w:t>{{respondent_address}}</w:t>
      </w:r>
    </w:p>
    <w:p>
      <w:pPr>
        <w:spacing w:after="160"/>
        <w:jc w:val="left"/>
      </w:pPr>
    </w:p>
    <w:p>
      <w:pPr>
        <w:spacing w:after="160"/>
        <w:jc w:val="left"/>
      </w:pPr>
      <w:r>
        <w:rPr>
          <w:rFonts w:ascii="Times New Roman" w:hAnsi="Times New Roman"/>
          <w:b w:val="0"/>
          <w:i w:val="0"/>
          <w:sz w:val="24"/>
          <w:u w:val="none"/>
        </w:rPr>
        <w:t>... Respondent</w:t>
      </w:r>
    </w:p>
    <w:p>
      <w:pPr>
        <w:spacing w:after="160"/>
        <w:jc w:val="center"/>
      </w:pPr>
      <w:r>
        <w:rPr>
          <w:rFonts w:ascii="Times New Roman" w:hAnsi="Times New Roman"/>
          <w:b/>
          <w:i w:val="0"/>
          <w:sz w:val="24"/>
          <w:u w:val="single"/>
        </w:rPr>
        <w:t>WRIT PETITION UNDER ARTICLE 199 OF THE CONSTITUTION OF PAKISTAN 1973</w:t>
      </w:r>
    </w:p>
    <w:p>
      <w:pPr>
        <w:spacing w:after="160"/>
        <w:jc w:val="both"/>
      </w:pPr>
      <w:r>
        <w:rPr>
          <w:rFonts w:ascii="Times New Roman" w:hAnsi="Times New Roman"/>
          <w:b w:val="0"/>
          <w:i w:val="0"/>
          <w:sz w:val="24"/>
          <w:u w:val="none"/>
        </w:rPr>
        <w:t>Respectfully submitted:</w:t>
      </w:r>
    </w:p>
    <w:p>
      <w:pPr>
        <w:spacing w:after="160"/>
        <w:jc w:val="both"/>
      </w:pPr>
      <w:r>
        <w:rPr>
          <w:rFonts w:ascii="Times New Roman" w:hAnsi="Times New Roman"/>
          <w:b w:val="0"/>
          <w:i w:val="0"/>
          <w:sz w:val="24"/>
          <w:u w:val="none"/>
        </w:rPr>
        <w:t>1. That this Writ Petition is filed under Article 199 of the Constitution of Pakistan 1973, seeking the issuance of an appropriate writ order directing the respondent to perform his statutory duty or cease from acting in excess of jurisdiction. The Petitioner seeks {{writ_type_sought}} to remedy the {{nature_of_wrong}}.</w:t>
      </w:r>
    </w:p>
    <w:p>
      <w:pPr>
        <w:spacing w:after="160"/>
        <w:jc w:val="both"/>
      </w:pPr>
      <w:r>
        <w:rPr>
          <w:rFonts w:ascii="Times New Roman" w:hAnsi="Times New Roman"/>
          <w:b w:val="0"/>
          <w:i w:val="0"/>
          <w:sz w:val="24"/>
          <w:u w:val="none"/>
        </w:rPr>
        <w:t>2. That the Petitioner is a person aggrieved by the {{description_of_action}} of the respondent, and possesses the necessary locus standi to approach this Honourable Court for the redress of grievances. The subject matter of this petition affects the Petitioner's fundamental rights and liberties.</w:t>
      </w:r>
    </w:p>
    <w:p>
      <w:pPr>
        <w:spacing w:after="160"/>
        <w:jc w:val="both"/>
      </w:pPr>
      <w:r>
        <w:rPr>
          <w:rFonts w:ascii="Times New Roman" w:hAnsi="Times New Roman"/>
          <w:b w:val="0"/>
          <w:i w:val="0"/>
          <w:sz w:val="24"/>
          <w:u w:val="none"/>
        </w:rPr>
        <w:t>3. That the respondent is a {{respondent_description}} and is vested with the authority to perform {{respondent_duties}}. The respondent is competent to be sued in his/her official capacity for the acts alleged herein.</w:t>
      </w:r>
    </w:p>
    <w:p>
      <w:pPr>
        <w:spacing w:after="160"/>
        <w:jc w:val="both"/>
      </w:pPr>
      <w:r>
        <w:rPr>
          <w:rFonts w:ascii="Times New Roman" w:hAnsi="Times New Roman"/>
          <w:b w:val="0"/>
          <w:i w:val="0"/>
          <w:sz w:val="24"/>
          <w:u w:val="none"/>
        </w:rPr>
        <w:t>4. That the respondent has {{respondent_action}} on {{date_of_action}}, which constitutes {{nature_of_violation}}. The action is contrary to the law and the principles of natural justice.</w:t>
      </w:r>
    </w:p>
    <w:p>
      <w:pPr>
        <w:spacing w:after="160"/>
        <w:jc w:val="both"/>
      </w:pPr>
      <w:r>
        <w:rPr>
          <w:rFonts w:ascii="Times New Roman" w:hAnsi="Times New Roman"/>
          <w:b w:val="0"/>
          <w:i w:val="0"/>
          <w:sz w:val="24"/>
          <w:u w:val="none"/>
        </w:rPr>
        <w:t>5. That the respondent acted without proper authority or jurisdiction in taking the aforesaid action. {{detail_of_jurisdictional_excess}}, thereby exceeding the bounds of the jurisdiction conferred upon him/her by law.</w:t>
      </w:r>
    </w:p>
    <w:p>
      <w:pPr>
        <w:spacing w:after="160"/>
        <w:jc w:val="both"/>
      </w:pPr>
      <w:r>
        <w:rPr>
          <w:rFonts w:ascii="Times New Roman" w:hAnsi="Times New Roman"/>
          <w:b w:val="0"/>
          <w:i w:val="0"/>
          <w:sz w:val="24"/>
          <w:u w:val="none"/>
        </w:rPr>
        <w:t>6. That the respondent failed or refused to perform his/her statutory duty to {{unfulfilled_duty}}, which duty arises under {{source_of_duty}}. Despite repeated requests and the lapse of {{time_period}}, the respondent has not discharged this duty.</w:t>
      </w:r>
    </w:p>
    <w:p>
      <w:pPr>
        <w:spacing w:after="160"/>
        <w:jc w:val="both"/>
      </w:pPr>
      <w:r>
        <w:rPr>
          <w:rFonts w:ascii="Times New Roman" w:hAnsi="Times New Roman"/>
          <w:b w:val="0"/>
          <w:i w:val="0"/>
          <w:sz w:val="24"/>
          <w:u w:val="none"/>
        </w:rPr>
        <w:t>7. That the action of the respondent has caused direct injury to the Petitioner in the form of {{nature_of_injury}}. The Petitioner has suffered material loss and prejudice as a result of the respondent's conduct.</w:t>
      </w:r>
    </w:p>
    <w:p>
      <w:pPr>
        <w:spacing w:after="160"/>
        <w:jc w:val="both"/>
      </w:pPr>
      <w:r>
        <w:rPr>
          <w:rFonts w:ascii="Times New Roman" w:hAnsi="Times New Roman"/>
          <w:b w:val="0"/>
          <w:i w:val="0"/>
          <w:sz w:val="24"/>
          <w:u w:val="none"/>
        </w:rPr>
        <w:t>8. That the respondent's action was taken in violation of the principles of natural justice. The Petitioner was not given an opportunity to be heard before the aforesaid action was taken. No notice, hearing, or explanation was afforded.</w:t>
      </w:r>
    </w:p>
    <w:p>
      <w:pPr>
        <w:spacing w:after="160"/>
        <w:jc w:val="both"/>
      </w:pPr>
      <w:r>
        <w:rPr>
          <w:rFonts w:ascii="Times New Roman" w:hAnsi="Times New Roman"/>
          <w:b w:val="0"/>
          <w:i w:val="0"/>
          <w:sz w:val="24"/>
          <w:u w:val="none"/>
        </w:rPr>
        <w:t>9. That the Petitioner has exhausted all alternative remedies available to him/her. Representation to the respondent and to the superior authority has been made on {{date_of_representation}}, but without any response or relief. The delay in relief has compelled the Petitioner to approach this Honourable Court.</w:t>
      </w:r>
    </w:p>
    <w:p>
      <w:pPr>
        <w:spacing w:after="160"/>
        <w:jc w:val="both"/>
      </w:pPr>
      <w:r>
        <w:rPr>
          <w:rFonts w:ascii="Times New Roman" w:hAnsi="Times New Roman"/>
          <w:b w:val="0"/>
          <w:i w:val="0"/>
          <w:sz w:val="24"/>
          <w:u w:val="none"/>
        </w:rPr>
        <w:t>10. That the impugned action is wholly arbitrary, unreasonable, and mala fide. {{evidence_of_mala_fides}}. The action was taken with an ulterior motive and not in furtherance of any lawful purpose.</w:t>
      </w:r>
    </w:p>
    <w:p>
      <w:pPr>
        <w:spacing w:after="160"/>
        <w:jc w:val="both"/>
      </w:pPr>
      <w:r>
        <w:rPr>
          <w:rFonts w:ascii="Times New Roman" w:hAnsi="Times New Roman"/>
          <w:b w:val="0"/>
          <w:i w:val="0"/>
          <w:sz w:val="24"/>
          <w:u w:val="none"/>
        </w:rPr>
        <w:t>11. That the respondent's conduct is subversive of the rule of law and the constitutional framework. The action strikes at the very foundation of public justice and fair administration of affairs.</w:t>
      </w:r>
    </w:p>
    <w:p>
      <w:pPr>
        <w:spacing w:after="160"/>
        <w:jc w:val="both"/>
      </w:pPr>
      <w:r>
        <w:rPr>
          <w:rFonts w:ascii="Times New Roman" w:hAnsi="Times New Roman"/>
          <w:b w:val="0"/>
          <w:i w:val="0"/>
          <w:sz w:val="24"/>
          <w:u w:val="none"/>
        </w:rPr>
        <w:t>12. That the Petitioner has not come to this Honourable Court with unclean hands. The Petitioner has at all times acted in accordance with the law and in good faith. The petition is bona fide and not filed for any collateral purpose.</w:t>
      </w:r>
    </w:p>
    <w:p>
      <w:pPr>
        <w:spacing w:after="160"/>
        <w:jc w:val="both"/>
      </w:pPr>
      <w:r>
        <w:rPr>
          <w:rFonts w:ascii="Times New Roman" w:hAnsi="Times New Roman"/>
          <w:b w:val="0"/>
          <w:i w:val="0"/>
          <w:sz w:val="24"/>
          <w:u w:val="none"/>
        </w:rPr>
        <w:t>13. That the respondent's action has become an admitted fact or is self-evident from the record. {{relevant_legal_principle}}. The action cannot be sustained in the eyes of law or reason.</w:t>
      </w:r>
    </w:p>
    <w:p>
      <w:pPr>
        <w:spacing w:after="160"/>
        <w:jc w:val="center"/>
      </w:pPr>
      <w:r>
        <w:rPr>
          <w:rFonts w:ascii="Times New Roman" w:hAnsi="Times New Roman"/>
          <w:b/>
          <w:i w:val="0"/>
          <w:sz w:val="24"/>
          <w:u w:val="single"/>
        </w:rPr>
        <w:t>GROUNDS</w:t>
      </w:r>
    </w:p>
    <w:p>
      <w:pPr>
        <w:spacing w:after="160"/>
        <w:jc w:val="both"/>
      </w:pPr>
      <w:r>
        <w:rPr>
          <w:rFonts w:ascii="Times New Roman" w:hAnsi="Times New Roman"/>
          <w:b w:val="0"/>
          <w:i w:val="0"/>
          <w:sz w:val="24"/>
          <w:u w:val="none"/>
        </w:rPr>
        <w:t>I. That the respondent acted without lawful authority in {{ground_i_detail}}, thereby exceeding the limits of jurisdiction.</w:t>
      </w:r>
    </w:p>
    <w:p>
      <w:pPr>
        <w:spacing w:after="160"/>
        <w:jc w:val="both"/>
      </w:pPr>
      <w:r>
        <w:rPr>
          <w:rFonts w:ascii="Times New Roman" w:hAnsi="Times New Roman"/>
          <w:b w:val="0"/>
          <w:i w:val="0"/>
          <w:sz w:val="24"/>
          <w:u w:val="none"/>
        </w:rPr>
        <w:t>II. That the respondent failed to discharge {{ground_ii_detail}}, which was a mandatory duty under the law.</w:t>
      </w:r>
    </w:p>
    <w:p>
      <w:pPr>
        <w:spacing w:after="160"/>
        <w:jc w:val="both"/>
      </w:pPr>
      <w:r>
        <w:rPr>
          <w:rFonts w:ascii="Times New Roman" w:hAnsi="Times New Roman"/>
          <w:b w:val="0"/>
          <w:i w:val="0"/>
          <w:sz w:val="24"/>
          <w:u w:val="none"/>
        </w:rPr>
        <w:t>III. That the respondent violated the principles of natural justice by {{ground_iii_detail}}, thereby denying the Petitioner a fair hearing.</w:t>
      </w:r>
    </w:p>
    <w:p>
      <w:pPr>
        <w:spacing w:after="160"/>
        <w:jc w:val="both"/>
      </w:pPr>
      <w:r>
        <w:rPr>
          <w:rFonts w:ascii="Times New Roman" w:hAnsi="Times New Roman"/>
          <w:b w:val="0"/>
          <w:i w:val="0"/>
          <w:sz w:val="24"/>
          <w:u w:val="none"/>
        </w:rPr>
        <w:t>IV. That the respondent's action is unreasonable and arbitrary, unsupported by any legal basis or rational consideration of {{ground_iv_detail}}.</w:t>
      </w:r>
    </w:p>
    <w:p>
      <w:pPr>
        <w:spacing w:after="160"/>
        <w:jc w:val="both"/>
      </w:pPr>
      <w:r>
        <w:rPr>
          <w:rFonts w:ascii="Times New Roman" w:hAnsi="Times New Roman"/>
          <w:b w:val="0"/>
          <w:i w:val="0"/>
          <w:sz w:val="24"/>
          <w:u w:val="none"/>
        </w:rPr>
        <w:t>V. That the respondent's action constitutes an abuse of power and cannot be upheld as being in the interest of justice or the rule of law.</w:t>
      </w:r>
    </w:p>
    <w:p>
      <w:pPr>
        <w:spacing w:after="160"/>
        <w:jc w:val="both"/>
      </w:pPr>
      <w:r>
        <w:rPr>
          <w:rFonts w:ascii="Times New Roman" w:hAnsi="Times New Roman"/>
          <w:b w:val="0"/>
          <w:i w:val="0"/>
          <w:sz w:val="24"/>
          <w:u w:val="none"/>
        </w:rPr>
        <w:t>LIMITATION AND ALTERNATE REMEDY: The present petition is filed at the earliest available opportunity. No alternate adequate remedy is available, or where any alternate remedy exists, it is not an efficacious remedy in the facts and circumstances of the case.</w:t>
      </w:r>
    </w:p>
    <w:p>
      <w:pPr>
        <w:spacing w:after="160"/>
        <w:jc w:val="center"/>
      </w:pPr>
      <w:r>
        <w:rPr>
          <w:rFonts w:ascii="Times New Roman" w:hAnsi="Times New Roman"/>
          <w:b/>
          <w:i w:val="0"/>
          <w:sz w:val="24"/>
          <w:u w:val="single"/>
        </w:rPr>
        <w:t>PRAYER</w:t>
      </w:r>
    </w:p>
    <w:p>
      <w:pPr>
        <w:spacing w:after="160"/>
        <w:jc w:val="both"/>
      </w:pPr>
      <w:r>
        <w:rPr>
          <w:rFonts w:ascii="Times New Roman" w:hAnsi="Times New Roman"/>
          <w:b w:val="0"/>
          <w:i w:val="0"/>
          <w:sz w:val="24"/>
          <w:u w:val="none"/>
        </w:rPr>
        <w:t>It is, therefore, most respectfully prayed that this Honourable Court may be pleased to:</w:t>
      </w:r>
    </w:p>
    <w:p>
      <w:pPr>
        <w:spacing w:after="160"/>
        <w:jc w:val="both"/>
      </w:pPr>
      <w:r>
        <w:rPr>
          <w:rFonts w:ascii="Times New Roman" w:hAnsi="Times New Roman"/>
          <w:b w:val="0"/>
          <w:i w:val="0"/>
          <w:sz w:val="24"/>
          <w:u w:val="none"/>
        </w:rPr>
        <w:t>(a) Issue an appropriate writ {{writ_type_sought}} directed at the respondent to {{relief_sought_a}};</w:t>
      </w:r>
    </w:p>
    <w:p>
      <w:pPr>
        <w:spacing w:after="160"/>
        <w:jc w:val="both"/>
      </w:pPr>
      <w:r>
        <w:rPr>
          <w:rFonts w:ascii="Times New Roman" w:hAnsi="Times New Roman"/>
          <w:b w:val="0"/>
          <w:i w:val="0"/>
          <w:sz w:val="24"/>
          <w:u w:val="none"/>
        </w:rPr>
        <w:t>(b) Direct the respondent to {{relief_sought_b}};</w:t>
      </w:r>
    </w:p>
    <w:p>
      <w:pPr>
        <w:spacing w:after="160"/>
        <w:jc w:val="both"/>
      </w:pPr>
      <w:r>
        <w:rPr>
          <w:rFonts w:ascii="Times New Roman" w:hAnsi="Times New Roman"/>
          <w:b w:val="0"/>
          <w:i w:val="0"/>
          <w:sz w:val="24"/>
          <w:u w:val="none"/>
        </w:rPr>
        <w:t>(c) Declare the respondent's action to be unlawful, arbitrary, and unconstitutional;</w:t>
      </w:r>
    </w:p>
    <w:p>
      <w:pPr>
        <w:spacing w:after="160"/>
        <w:jc w:val="both"/>
      </w:pPr>
      <w:r>
        <w:rPr>
          <w:rFonts w:ascii="Times New Roman" w:hAnsi="Times New Roman"/>
          <w:b w:val="0"/>
          <w:i w:val="0"/>
          <w:sz w:val="24"/>
          <w:u w:val="none"/>
        </w:rPr>
        <w:t>(d) Award costs to the Petitioner and such other relief as may be deemed just and proper.</w:t>
      </w:r>
    </w:p>
    <w:p>
      <w:pPr>
        <w:spacing w:after="160"/>
        <w:jc w:val="center"/>
      </w:pPr>
      <w:r>
        <w:rPr>
          <w:rFonts w:ascii="Times New Roman" w:hAnsi="Times New Roman"/>
          <w:b/>
          <w:i w:val="0"/>
          <w:sz w:val="24"/>
          <w:u w:val="single"/>
        </w:rPr>
        <w:t>VERIFICATION</w:t>
      </w:r>
    </w:p>
    <w:p>
      <w:pPr>
        <w:spacing w:after="160"/>
        <w:jc w:val="both"/>
      </w:pPr>
      <w:r>
        <w:rPr>
          <w:rFonts w:ascii="Times New Roman" w:hAnsi="Times New Roman"/>
          <w:b w:val="0"/>
          <w:i/>
          <w:sz w:val="22"/>
          <w:u w:val="none"/>
        </w:rPr>
        <w:t>Verified on solemn affirmation at {{verification_place}} on this _____ day of _____, {{year}}, that the contents of the above Petition are true and correct to the best of my knowledge and belief.</w:t>
      </w:r>
    </w:p>
    <w:p>
      <w:pPr>
        <w:spacing w:after="160"/>
        <w:jc w:val="right"/>
      </w:pPr>
      <w:r>
        <w:rPr>
          <w:rFonts w:ascii="Times New Roman" w:hAnsi="Times New Roman"/>
          <w:b w:val="0"/>
          <w:i w:val="0"/>
          <w:sz w:val="24"/>
          <w:u w:val="none"/>
        </w:rPr>
        <w:t>_____________________________</w:t>
      </w:r>
    </w:p>
    <w:p>
      <w:pPr>
        <w:spacing w:after="160"/>
        <w:jc w:val="right"/>
      </w:pPr>
      <w:r>
        <w:rPr>
          <w:rFonts w:ascii="Times New Roman" w:hAnsi="Times New Roman"/>
          <w:b w:val="0"/>
          <w:i w:val="0"/>
          <w:sz w:val="24"/>
          <w:u w:val="none"/>
        </w:rPr>
        <w:t>{{petitioner_name}}</w:t>
      </w:r>
    </w:p>
    <w:p>
      <w:pPr>
        <w:spacing w:after="160"/>
        <w:jc w:val="right"/>
      </w:pPr>
      <w:r>
        <w:rPr>
          <w:rFonts w:ascii="Times New Roman" w:hAnsi="Times New Roman"/>
          <w:b w:val="0"/>
          <w:i w:val="0"/>
          <w:sz w:val="24"/>
          <w:u w:val="none"/>
        </w:rPr>
        <w:t>Petitioner</w:t>
      </w:r>
    </w:p>
    <w:p>
      <w:pPr>
        <w:spacing w:after="160"/>
        <w:jc w:val="right"/>
      </w:pPr>
    </w:p>
    <w:p>
      <w:pPr>
        <w:spacing w:after="160"/>
        <w:jc w:val="right"/>
      </w:pPr>
      <w:r>
        <w:rPr>
          <w:rFonts w:ascii="Times New Roman" w:hAnsi="Times New Roman"/>
          <w:b w:val="0"/>
          <w:i w:val="0"/>
          <w:sz w:val="24"/>
          <w:u w:val="none"/>
        </w:rPr>
        <w:t>Through:</w:t>
      </w:r>
    </w:p>
    <w:p>
      <w:pPr>
        <w:spacing w:after="160"/>
        <w:jc w:val="right"/>
      </w:pPr>
      <w:r>
        <w:rPr>
          <w:rFonts w:ascii="Times New Roman" w:hAnsi="Times New Roman"/>
          <w:b w:val="0"/>
          <w:i w:val="0"/>
          <w:sz w:val="24"/>
          <w:u w:val="none"/>
        </w:rPr>
        <w:t>_____________________________</w:t>
      </w:r>
    </w:p>
    <w:p>
      <w:pPr>
        <w:spacing w:after="160"/>
        <w:jc w:val="right"/>
      </w:pPr>
      <w:r>
        <w:rPr>
          <w:rFonts w:ascii="Times New Roman" w:hAnsi="Times New Roman"/>
          <w:b w:val="0"/>
          <w:i w:val="0"/>
          <w:sz w:val="24"/>
          <w:u w:val="none"/>
        </w:rPr>
        <w:t>{{counsel_name}}</w:t>
      </w:r>
    </w:p>
    <w:p>
      <w:pPr>
        <w:spacing w:after="160"/>
        <w:jc w:val="right"/>
      </w:pPr>
      <w:r>
        <w:rPr>
          <w:rFonts w:ascii="Times New Roman" w:hAnsi="Times New Roman"/>
          <w:b w:val="0"/>
          <w:i w:val="0"/>
          <w:sz w:val="24"/>
          <w:u w:val="none"/>
        </w:rPr>
        <w:t>Advocate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