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60"/>
        <w:jc w:val="center"/>
      </w:pPr>
      <w:r>
        <w:rPr>
          <w:rFonts w:ascii="Times New Roman" w:hAnsi="Times New Roman"/>
          <w:b/>
          <w:i w:val="0"/>
          <w:sz w:val="28"/>
          <w:u w:val="none"/>
        </w:rPr>
        <w:t>IN THE COURT OF THE LEARNED {{court_judge}}</w:t>
      </w:r>
    </w:p>
    <w:p>
      <w:pPr>
        <w:spacing w:after="160"/>
        <w:jc w:val="center"/>
      </w:pPr>
      <w:r>
        <w:rPr>
          <w:rFonts w:ascii="Times New Roman" w:hAnsi="Times New Roman"/>
          <w:b/>
          <w:i w:val="0"/>
          <w:sz w:val="28"/>
          <w:u w:val="none"/>
        </w:rPr>
        <w:t>{{court_name}}, {{city}}</w:t>
      </w:r>
    </w:p>
    <w:p>
      <w:pPr>
        <w:spacing w:after="160"/>
        <w:jc w:val="center"/>
      </w:pPr>
      <w:r>
        <w:rPr>
          <w:rFonts w:ascii="Times New Roman" w:hAnsi="Times New Roman"/>
          <w:b/>
          <w:i w:val="0"/>
          <w:sz w:val="28"/>
          <w:u w:val="none"/>
        </w:rPr>
        <w:t>Or</w:t>
      </w:r>
    </w:p>
    <w:p>
      <w:pPr>
        <w:spacing w:after="160"/>
        <w:jc w:val="center"/>
      </w:pPr>
      <w:r>
        <w:rPr>
          <w:rFonts w:ascii="Times New Roman" w:hAnsi="Times New Roman"/>
          <w:b/>
          <w:i w:val="0"/>
          <w:sz w:val="28"/>
          <w:u w:val="none"/>
        </w:rPr>
        <w:t>BEFORE THE SECURITIES AND EXCHANGE COMMISSION OF PAKISTAN</w:t>
      </w:r>
    </w:p>
    <w:p>
      <w:pPr>
        <w:spacing w:after="160"/>
        <w:jc w:val="center"/>
      </w:pPr>
      <w:r>
        <w:rPr>
          <w:rFonts w:ascii="Times New Roman" w:hAnsi="Times New Roman"/>
          <w:b/>
          <w:i w:val="0"/>
          <w:sz w:val="28"/>
          <w:u w:val="none"/>
        </w:rPr>
        <w:t>Islamabad</w:t>
      </w:r>
    </w:p>
    <w:p>
      <w:pPr>
        <w:spacing w:after="160"/>
        <w:jc w:val="center"/>
      </w:pPr>
      <w:r>
        <w:rPr>
          <w:rFonts w:ascii="Times New Roman" w:hAnsi="Times New Roman"/>
          <w:b/>
          <w:i w:val="0"/>
          <w:sz w:val="24"/>
          <w:u w:val="single"/>
        </w:rPr>
        <w:t>PETITION FOR LEAVE TO COMMENCE DERIVATIVE ACTION UNDER SECTION 290 OF THE COMPANIES ACT 2017</w:t>
      </w:r>
    </w:p>
    <w:p>
      <w:pPr>
        <w:spacing w:after="160"/>
        <w:jc w:val="both"/>
      </w:pPr>
      <w:r>
        <w:rPr>
          <w:rFonts w:ascii="Times New Roman" w:hAnsi="Times New Roman"/>
          <w:b w:val="0"/>
          <w:i w:val="0"/>
          <w:sz w:val="24"/>
          <w:u w:val="none"/>
        </w:rPr>
        <w:t>The undersigned member hereby petitions for leave to commence a derivative action on behalf of {{company_name}} against the Directors and other parties for the wrongs committed against the Company.</w:t>
      </w:r>
    </w:p>
    <w:p>
      <w:pPr>
        <w:spacing w:after="160"/>
        <w:jc w:val="both"/>
      </w:pPr>
      <w:r>
        <w:rPr>
          <w:rFonts w:ascii="Times New Roman" w:hAnsi="Times New Roman"/>
          <w:b w:val="0"/>
          <w:i w:val="0"/>
          <w:sz w:val="24"/>
          <w:u w:val="none"/>
        </w:rPr>
        <w:t>1. PETITIONER AND COMPANY: The Petitioner, {{petitioner_name}}, is a shareholder of {{company_name}}, a company incorporated under the Companies Act 2017 with CRN {{crn}}, having its registered office at {{company_address}}. The Company is engaged in {{company_business}}.</w:t>
      </w:r>
    </w:p>
    <w:p>
      <w:pPr>
        <w:spacing w:after="160"/>
        <w:jc w:val="both"/>
      </w:pPr>
      <w:r>
        <w:rPr>
          <w:rFonts w:ascii="Times New Roman" w:hAnsi="Times New Roman"/>
          <w:b w:val="0"/>
          <w:i w:val="0"/>
          <w:sz w:val="24"/>
          <w:u w:val="none"/>
        </w:rPr>
        <w:t>2. SHAREHOLDING: The Petitioner holds {{petitioner_shares}} ordinary shares of face value Rs. {{share_face_value}}/- each, representing {{petitioner_percentage}}% of the Company's issued capital. The Petitioner has maintained this shareholding for the past {{shareholding_years}} years and is a registered member of the Company.</w:t>
      </w:r>
    </w:p>
    <w:p>
      <w:pPr>
        <w:spacing w:after="160"/>
        <w:jc w:val="both"/>
      </w:pPr>
      <w:r>
        <w:rPr>
          <w:rFonts w:ascii="Times New Roman" w:hAnsi="Times New Roman"/>
          <w:b w:val="0"/>
          <w:i w:val="0"/>
          <w:sz w:val="24"/>
          <w:u w:val="none"/>
        </w:rPr>
        <w:t>3. THE WRONG COMMITTED: A serious wrong has been committed against the Company by {{wrong_perpetrators}}. The nature of the wrong is as follows: {{wrong_description}}.</w:t>
      </w:r>
    </w:p>
    <w:p>
      <w:pPr>
        <w:spacing w:after="160"/>
        <w:jc w:val="both"/>
      </w:pPr>
      <w:r>
        <w:rPr>
          <w:rFonts w:ascii="Times New Roman" w:hAnsi="Times New Roman"/>
          <w:b w:val="0"/>
          <w:i w:val="0"/>
          <w:sz w:val="24"/>
          <w:u w:val="none"/>
        </w:rPr>
        <w:t>4. DETAILS OF THE WRONG: {{detailed_wrong_account}}. These actions constitute a breach of fiduciary duty, fraud, and/or misappropriation of Company assets.</w:t>
      </w:r>
    </w:p>
    <w:p>
      <w:pPr>
        <w:spacing w:after="160"/>
        <w:jc w:val="both"/>
      </w:pPr>
      <w:r>
        <w:rPr>
          <w:rFonts w:ascii="Times New Roman" w:hAnsi="Times New Roman"/>
          <w:b w:val="0"/>
          <w:i w:val="0"/>
          <w:sz w:val="24"/>
          <w:u w:val="none"/>
        </w:rPr>
        <w:t>5. FINANCIAL LOSS TO COMPANY: As a result of the above wrong, the Company has suffered a loss of approximately Rs. {{company_loss_amount}}/- (Rupees {{loss_words}} only). This loss directly prejudices the value of shareholder investments and impairs the Company's financial position.</w:t>
      </w:r>
    </w:p>
    <w:p>
      <w:pPr>
        <w:spacing w:after="160"/>
        <w:jc w:val="both"/>
      </w:pPr>
      <w:r>
        <w:rPr>
          <w:rFonts w:ascii="Times New Roman" w:hAnsi="Times New Roman"/>
          <w:b w:val="0"/>
          <w:i w:val="0"/>
          <w:sz w:val="24"/>
          <w:u w:val="none"/>
        </w:rPr>
        <w:t>6. DEMAND MADE ON BOARD: The Petitioner formally demanded that the Board of Directors commence proceedings against the wrongdoers and recover the loss. This demand was made by letter dated {{demand_date}}, addressed to the Company Secretary and all Directors. A copy of this letter is attached as Annexure A.</w:t>
      </w:r>
    </w:p>
    <w:p>
      <w:pPr>
        <w:spacing w:after="160"/>
        <w:jc w:val="both"/>
      </w:pPr>
      <w:r>
        <w:rPr>
          <w:rFonts w:ascii="Times New Roman" w:hAnsi="Times New Roman"/>
          <w:b w:val="0"/>
          <w:i w:val="0"/>
          <w:sz w:val="24"/>
          <w:u w:val="none"/>
        </w:rPr>
        <w:t>7. REJECTION OF DEMAND: {{demand_rejection_details}}. The Board has either refused the demand, failed to respond within a reasonable time, or made no effort to pursue recovery of the loss. This refusal or inaction is unreasonable and unjustified.</w:t>
      </w:r>
    </w:p>
    <w:p>
      <w:pPr>
        <w:spacing w:after="160"/>
        <w:jc w:val="both"/>
      </w:pPr>
      <w:r>
        <w:rPr>
          <w:rFonts w:ascii="Times New Roman" w:hAnsi="Times New Roman"/>
          <w:b w:val="0"/>
          <w:i w:val="0"/>
          <w:sz w:val="24"/>
          <w:u w:val="none"/>
        </w:rPr>
        <w:t>8. GROUNDS FOR DERIVATIVE ACTION: {{derivative_action_grounds}}. The Petitioner has a clear and credible claim that a wrong has been committed against the Company and that the Company has suffered loss.</w:t>
      </w:r>
    </w:p>
    <w:p>
      <w:pPr>
        <w:spacing w:after="160"/>
        <w:jc w:val="both"/>
      </w:pPr>
      <w:r>
        <w:rPr>
          <w:rFonts w:ascii="Times New Roman" w:hAnsi="Times New Roman"/>
          <w:b w:val="0"/>
          <w:i w:val="0"/>
          <w:sz w:val="24"/>
          <w:u w:val="none"/>
        </w:rPr>
        <w:t>9. ADEQUACY AND PROPRIETY: A derivative action is the appropriate remedy in this case. The Petitioner undertakes to prosecute the action in good faith and with diligence. The Petitioner shall indemnify the Company against costs and give such security as may be directed by the Court or Commission.</w:t>
      </w:r>
    </w:p>
    <w:p>
      <w:pPr>
        <w:spacing w:after="160"/>
        <w:jc w:val="both"/>
      </w:pPr>
      <w:r>
        <w:rPr>
          <w:rFonts w:ascii="Times New Roman" w:hAnsi="Times New Roman"/>
          <w:b w:val="0"/>
          <w:i w:val="0"/>
          <w:sz w:val="24"/>
          <w:u w:val="none"/>
        </w:rPr>
        <w:t>10. EVIDENCE: The Petitioner has attached the following supporting documents:</w:t>
      </w:r>
    </w:p>
    <w:p>
      <w:pPr>
        <w:spacing w:after="160"/>
        <w:jc w:val="both"/>
      </w:pPr>
    </w:p>
    <w:p>
      <w:pPr>
        <w:spacing w:after="160"/>
        <w:jc w:val="both"/>
      </w:pPr>
      <w:r>
        <w:rPr>
          <w:rFonts w:ascii="Times New Roman" w:hAnsi="Times New Roman"/>
          <w:b w:val="0"/>
          <w:i w:val="0"/>
          <w:sz w:val="24"/>
          <w:u w:val="none"/>
        </w:rPr>
        <w:t>(a) {{evidence_one}} (dated {{evidence_date_1}})</w:t>
      </w:r>
    </w:p>
    <w:p>
      <w:pPr>
        <w:spacing w:after="160"/>
        <w:jc w:val="both"/>
      </w:pPr>
      <w:r>
        <w:rPr>
          <w:rFonts w:ascii="Times New Roman" w:hAnsi="Times New Roman"/>
          <w:b w:val="0"/>
          <w:i w:val="0"/>
          <w:sz w:val="24"/>
          <w:u w:val="none"/>
        </w:rPr>
        <w:t>(b) {{evidence_two}} (dated {{evidence_date_2}})</w:t>
      </w:r>
    </w:p>
    <w:p>
      <w:pPr>
        <w:spacing w:after="160"/>
        <w:jc w:val="both"/>
      </w:pPr>
      <w:r>
        <w:rPr>
          <w:rFonts w:ascii="Times New Roman" w:hAnsi="Times New Roman"/>
          <w:b w:val="0"/>
          <w:i w:val="0"/>
          <w:sz w:val="24"/>
          <w:u w:val="none"/>
        </w:rPr>
        <w:t>(c) {{evidence_three}} (dated {{evidence_date_3}})</w:t>
      </w:r>
    </w:p>
    <w:p>
      <w:pPr>
        <w:spacing w:after="160"/>
        <w:jc w:val="both"/>
      </w:pPr>
      <w:r>
        <w:rPr>
          <w:rFonts w:ascii="Times New Roman" w:hAnsi="Times New Roman"/>
          <w:b w:val="0"/>
          <w:i w:val="0"/>
          <w:sz w:val="24"/>
          <w:u w:val="none"/>
        </w:rPr>
        <w:t>(d) {{evidence_four}} (dated {{evidence_date_4}})</w:t>
      </w:r>
    </w:p>
    <w:p>
      <w:pPr>
        <w:spacing w:after="160"/>
        <w:jc w:val="both"/>
      </w:pPr>
      <w:r>
        <w:rPr>
          <w:rFonts w:ascii="Times New Roman" w:hAnsi="Times New Roman"/>
          <w:b w:val="0"/>
          <w:i w:val="0"/>
          <w:sz w:val="24"/>
          <w:u w:val="none"/>
        </w:rPr>
        <w:t>(e) {{evidence_five}} (dated {{evidence_date_5}})</w:t>
      </w:r>
    </w:p>
    <w:p>
      <w:pPr>
        <w:spacing w:after="160"/>
        <w:jc w:val="both"/>
      </w:pPr>
      <w:r>
        <w:rPr>
          <w:rFonts w:ascii="Times New Roman" w:hAnsi="Times New Roman"/>
          <w:b w:val="0"/>
          <w:i w:val="0"/>
          <w:sz w:val="24"/>
          <w:u w:val="none"/>
        </w:rPr>
        <w:t>11. RELIEF SOUGHT: Under Section 290 of the Companies Act 2017, the Petitioner seeks leave to commence and conduct proceedings on behalf of {{company_name}} for recovery of the loss suffered by the Company. The Petitioner further seeks such consequential relief as may be appropriate.</w:t>
      </w:r>
    </w:p>
    <w:p>
      <w:pPr>
        <w:spacing w:after="160"/>
        <w:jc w:val="both"/>
      </w:pPr>
      <w:r>
        <w:rPr>
          <w:rFonts w:ascii="Times New Roman" w:hAnsi="Times New Roman"/>
          <w:b w:val="0"/>
          <w:i w:val="0"/>
          <w:sz w:val="24"/>
          <w:u w:val="none"/>
        </w:rPr>
        <w:t>12. VERIFICATION: I, {{petitioner_name}}, do solemnly affirm that the contents of this petition are true and correct to the best of my knowledge and belief.</w:t>
      </w: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{{petitioner_name}}</w:t>
      </w:r>
    </w:p>
    <w:p>
      <w:pPr>
        <w:spacing w:after="160"/>
        <w:jc w:val="right"/>
      </w:pPr>
      <w:r>
        <w:rPr>
          <w:rFonts w:ascii="Times New Roman" w:hAnsi="Times New Roman"/>
          <w:b w:val="0"/>
          <w:i w:val="0"/>
          <w:sz w:val="24"/>
          <w:u w:val="none"/>
        </w:rPr>
        <w:t>Member/Petitioner</w:t>
      </w:r>
    </w:p>
    <w:p>
      <w:pPr>
        <w:spacing w:after="160"/>
        <w:jc w:val="right"/>
      </w:pPr>
    </w:p>
    <w:p>
      <w:pPr>
        <w:spacing w:after="160"/>
        <w:jc w:val="right"/>
      </w:pPr>
      <w:r>
        <w:rPr>
          <w:rFonts w:ascii="Times New Roman" w:hAnsi="Times New Roman"/>
          <w:b w:val="0"/>
          <w:i w:val="0"/>
          <w:sz w:val="24"/>
          <w:u w:val="none"/>
        </w:rPr>
        <w:t>CNIC No. {{petitioner_cnic}}</w:t>
      </w:r>
    </w:p>
    <w:p>
      <w:pPr>
        <w:spacing w:after="160"/>
        <w:jc w:val="right"/>
      </w:pPr>
      <w:r>
        <w:rPr>
          <w:rFonts w:ascii="Times New Roman" w:hAnsi="Times New Roman"/>
          <w:b w:val="0"/>
          <w:i w:val="0"/>
          <w:sz w:val="24"/>
          <w:u w:val="none"/>
        </w:rPr>
        <w:t>Contact: {{petitioner_phone}}</w:t>
      </w:r>
    </w:p>
    <w:p>
      <w:pPr>
        <w:spacing w:after="160"/>
        <w:jc w:val="right"/>
      </w:pPr>
      <w:r>
        <w:rPr>
          <w:rFonts w:ascii="Times New Roman" w:hAnsi="Times New Roman"/>
          <w:b w:val="0"/>
          <w:i w:val="0"/>
          <w:sz w:val="24"/>
          <w:u w:val="none"/>
        </w:rPr>
        <w:t>Date: _______________</w:t>
      </w:r>
    </w:p>
    <w:p>
      <w:pPr>
        <w:spacing w:after="160"/>
        <w:jc w:val="right"/>
      </w:pPr>
    </w:p>
    <w:p>
      <w:pPr>
        <w:spacing w:after="160"/>
        <w:jc w:val="right"/>
      </w:pPr>
    </w:p>
    <w:p>
      <w:pPr>
        <w:spacing w:after="160"/>
        <w:jc w:val="right"/>
      </w:pPr>
      <w:r>
        <w:rPr>
          <w:rFonts w:ascii="Times New Roman" w:hAnsi="Times New Roman"/>
          <w:b w:val="0"/>
          <w:i w:val="0"/>
          <w:sz w:val="24"/>
          <w:u w:val="none"/>
        </w:rPr>
        <w:t>COUNSEL:</w:t>
      </w:r>
    </w:p>
    <w:p>
      <w:pPr>
        <w:spacing w:after="160"/>
        <w:jc w:val="right"/>
      </w:pPr>
    </w:p>
    <w:p>
      <w:pPr>
        <w:spacing w:after="160"/>
        <w:jc w:val="right"/>
      </w:pPr>
      <w:r>
        <w:rPr>
          <w:rFonts w:ascii="Times New Roman" w:hAnsi="Times New Roman"/>
          <w:b w:val="0"/>
          <w:i w:val="0"/>
          <w:sz w:val="24"/>
          <w:u w:val="none"/>
        </w:rPr>
        <w:t>_____________________________</w:t>
      </w:r>
    </w:p>
    <w:p>
      <w:pPr>
        <w:spacing w:after="160"/>
        <w:jc w:val="right"/>
      </w:pPr>
      <w:r>
        <w:rPr>
          <w:rFonts w:ascii="Times New Roman" w:hAnsi="Times New Roman"/>
          <w:b w:val="0"/>
          <w:i w:val="0"/>
          <w:sz w:val="24"/>
          <w:u w:val="none"/>
        </w:rPr>
        <w:t>Name: {{counsel_name}}</w:t>
      </w:r>
    </w:p>
    <w:p>
      <w:pPr>
        <w:spacing w:after="160"/>
        <w:jc w:val="right"/>
      </w:pPr>
      <w:r>
        <w:rPr>
          <w:rFonts w:ascii="Times New Roman" w:hAnsi="Times New Roman"/>
          <w:b w:val="0"/>
          <w:i w:val="0"/>
          <w:sz w:val="24"/>
          <w:u w:val="none"/>
        </w:rPr>
        <w:t>Roll No: {{counsel_rollno}}</w:t>
      </w:r>
    </w:p>
    <w:p>
      <w:pPr>
        <w:spacing w:after="160"/>
        <w:jc w:val="right"/>
      </w:pPr>
      <w:r>
        <w:rPr>
          <w:rFonts w:ascii="Times New Roman" w:hAnsi="Times New Roman"/>
          <w:b w:val="0"/>
          <w:i w:val="0"/>
          <w:sz w:val="24"/>
          <w:u w:val="none"/>
        </w:rPr>
        <w:t>Bar Council: {{bar_council}}</w:t>
      </w:r>
    </w:p>
    <w:p>
      <w:pPr>
        <w:spacing w:after="160"/>
        <w:jc w:val="right"/>
      </w:pPr>
      <w:r>
        <w:rPr>
          <w:rFonts w:ascii="Times New Roman" w:hAnsi="Times New Roman"/>
          <w:b w:val="0"/>
          <w:i w:val="0"/>
          <w:sz w:val="24"/>
          <w:u w:val="none"/>
        </w:rPr>
        <w:t>Court: {{court_name}}</w:t>
      </w:r>
    </w:p>
    <w:p>
      <w:pPr>
        <w:spacing w:after="160"/>
        <w:jc w:val="right"/>
      </w:pPr>
      <w:r>
        <w:rPr>
          <w:rFonts w:ascii="Times New Roman" w:hAnsi="Times New Roman"/>
          <w:b w:val="0"/>
          <w:i w:val="0"/>
          <w:sz w:val="24"/>
          <w:u w:val="none"/>
        </w:rPr>
        <w:t>Date: _______________</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